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17" w:rsidRDefault="000974B9">
      <w:pPr>
        <w:pStyle w:val="Heading1"/>
        <w:bidi/>
        <w:ind w:left="0"/>
        <w:jc w:val="center"/>
      </w:pPr>
      <w:r>
        <w:rPr>
          <w:u w:val="single"/>
          <w:rtl/>
        </w:rPr>
        <w:t>#الأسبوع_العالمي_للرضاعة_الطبيعية_2018</w:t>
      </w:r>
    </w:p>
    <w:p w:rsidR="003C5317" w:rsidRDefault="000974B9">
      <w:pPr>
        <w:pStyle w:val="BodyText"/>
        <w:bidi/>
        <w:ind w:left="2"/>
        <w:jc w:val="center"/>
      </w:pPr>
      <w:r>
        <w:rPr>
          <w:rFonts w:ascii="Times New Roman" w:hAnsi="Times New Roman"/>
          <w:u w:val="single"/>
          <w:rtl/>
        </w:rPr>
        <w:t xml:space="preserve"> </w:t>
      </w:r>
      <w:r>
        <w:rPr>
          <w:u w:val="single"/>
          <w:rtl/>
        </w:rPr>
        <w:t>"الحد من سوء التغذية" مشاركات من الفيسبوك</w:t>
      </w:r>
    </w:p>
    <w:p w:rsidR="003C5317" w:rsidRDefault="003C5317">
      <w:pPr>
        <w:pStyle w:val="BodyText"/>
        <w:bidi/>
        <w:spacing w:before="5"/>
        <w:rPr>
          <w:sz w:val="18"/>
        </w:rPr>
      </w:pPr>
    </w:p>
    <w:p w:rsidR="003C5317" w:rsidRDefault="000974B9">
      <w:pPr>
        <w:pStyle w:val="Heading1"/>
        <w:numPr>
          <w:ilvl w:val="0"/>
          <w:numId w:val="1"/>
        </w:numPr>
        <w:tabs>
          <w:tab w:val="left" w:pos="2521"/>
        </w:tabs>
        <w:bidi/>
        <w:spacing w:before="66"/>
      </w:pPr>
      <w:r>
        <w:rPr>
          <w:rtl/>
        </w:rPr>
        <w:t>نسخ</w:t>
      </w:r>
    </w:p>
    <w:p w:rsidR="003C5317" w:rsidRDefault="003C5317">
      <w:pPr>
        <w:pStyle w:val="BodyText"/>
        <w:bidi/>
        <w:spacing w:before="10"/>
        <w:rPr>
          <w:b/>
          <w:sz w:val="23"/>
        </w:rPr>
      </w:pPr>
    </w:p>
    <w:p w:rsidR="003C5317" w:rsidRDefault="000974B9">
      <w:pPr>
        <w:pStyle w:val="BodyText"/>
        <w:bidi/>
        <w:ind w:left="1800" w:right="1673"/>
      </w:pPr>
      <w:r>
        <w:rPr>
          <w:rtl/>
        </w:rPr>
        <w:t>يشكل العبء المضاعف #لسوء التغذية عواقب وخيمة على#الصحة على المدى القصير والبعيد. وتتعهد مبادرة #الأسبوع_العالمي_للرضاعة_الطبيعية_2018 هذه بالحد من سوء التغذية بجميع أشكالها.</w:t>
      </w:r>
    </w:p>
    <w:p w:rsidR="003C5317" w:rsidRDefault="003C5317">
      <w:pPr>
        <w:pStyle w:val="BodyText"/>
        <w:bidi/>
        <w:spacing w:before="1"/>
      </w:pPr>
    </w:p>
    <w:p w:rsidR="003C5317" w:rsidRDefault="000974B9">
      <w:pPr>
        <w:pStyle w:val="BodyText"/>
        <w:bidi/>
        <w:spacing w:line="281" w:lineRule="exact"/>
        <w:ind w:left="1800" w:right="1673"/>
      </w:pPr>
      <w:r>
        <w:rPr>
          <w:rtl/>
        </w:rPr>
        <w:t>@الأهداف العالمية للتنمية المستدامة</w:t>
      </w:r>
    </w:p>
    <w:p w:rsidR="003C5317" w:rsidRDefault="000974B9">
      <w:pPr>
        <w:pStyle w:val="BodyText"/>
        <w:bidi/>
        <w:spacing w:line="281" w:lineRule="exact"/>
        <w:ind w:left="1800" w:right="1673"/>
      </w:pPr>
      <w:r>
        <w:rPr>
          <w:rtl/>
        </w:rPr>
        <w:t>@مُنَظَّمَةُ الصِّحَةِ العالَمِيَّة (WHO)</w:t>
      </w:r>
    </w:p>
    <w:p w:rsidR="003C5317" w:rsidRDefault="000974B9">
      <w:pPr>
        <w:pStyle w:val="BodyText"/>
        <w:bidi/>
        <w:spacing w:line="281" w:lineRule="exact"/>
        <w:ind w:left="1800" w:right="1673"/>
      </w:pPr>
      <w:r>
        <w:rPr>
          <w:rtl/>
        </w:rPr>
        <w:t>@من</w:t>
      </w:r>
      <w:r>
        <w:rPr>
          <w:rtl/>
        </w:rPr>
        <w:t>ظمة الأمم المتحدة للطفولة (UNICEF)</w:t>
      </w:r>
    </w:p>
    <w:p w:rsidR="003C5317" w:rsidRDefault="003C5317">
      <w:pPr>
        <w:pStyle w:val="BodyText"/>
        <w:bidi/>
        <w:spacing w:before="1"/>
      </w:pPr>
    </w:p>
    <w:p w:rsidR="003C5317" w:rsidRDefault="000974B9">
      <w:pPr>
        <w:pStyle w:val="Heading1"/>
        <w:bidi/>
        <w:spacing w:before="1"/>
        <w:ind w:right="1673"/>
      </w:pPr>
      <w:r>
        <w:rPr>
          <w:rtl/>
        </w:rPr>
        <w:t>تصميم</w:t>
      </w:r>
    </w:p>
    <w:p w:rsidR="003C5317" w:rsidRDefault="000974B9">
      <w:pPr>
        <w:pStyle w:val="BodyText"/>
        <w:bidi/>
        <w:spacing w:before="6"/>
        <w:rPr>
          <w:b/>
          <w:sz w:val="20"/>
        </w:rPr>
      </w:pPr>
      <w:r>
        <w:pict>
          <v:group id="_x0000_s1026" style="position:absolute;left:0;text-align:left;margin-left:90pt;margin-top:14pt;width:6in;height:432.05pt;z-index:251658240;mso-wrap-distance-left:0;mso-wrap-distance-right:0;mso-position-horizontal-relative:page" coordorigin="1800,280" coordsize="8640,8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0;width:4320;height:4668">
              <v:imagedata r:id="rId7" o:title=""/>
            </v:shape>
            <v:shape id="_x0000_s1027" type="#_x0000_t75" style="position:absolute;left:1800;top:4960;width:8640;height:3961">
              <v:imagedata r:id="rId8" o:title=""/>
            </v:shape>
            <w10:wrap type="topAndBottom" anchorx="page"/>
          </v:group>
        </w:pict>
      </w:r>
    </w:p>
    <w:p w:rsidR="003C5317" w:rsidRDefault="003C5317">
      <w:pPr>
        <w:bidi/>
        <w:rPr>
          <w:sz w:val="20"/>
        </w:rPr>
        <w:sectPr w:rsidR="003C5317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 w:rsidR="0001498E" w:rsidRPr="0001498E" w:rsidRDefault="0001498E">
      <w:pPr>
        <w:pStyle w:val="ListParagraph"/>
        <w:tabs>
          <w:tab w:val="left" w:pos="2160"/>
        </w:tabs>
        <w:bidi/>
        <w:ind w:left="2160" w:firstLine="0"/>
        <w:rPr>
          <w:b/>
          <w:color w:val="E36C0A" w:themeColor="accent6" w:themeShade="BF"/>
          <w:sz w:val="28"/>
          <w:szCs w:val="28"/>
          <w:rtl/>
        </w:rPr>
      </w:pPr>
      <w:r w:rsidRPr="0001498E">
        <w:rPr>
          <w:b/>
          <w:color w:val="E36C0A" w:themeColor="accent6" w:themeShade="BF"/>
          <w:sz w:val="28"/>
          <w:szCs w:val="28"/>
          <w:rtl/>
        </w:rPr>
        <w:lastRenderedPageBreak/>
        <w:t>الحد من سوء التغذية بجميع أشكالها</w:t>
      </w:r>
    </w:p>
    <w:p w:rsidR="003C5317" w:rsidRDefault="000974B9" w:rsidP="0001498E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  <w:r>
        <w:rPr>
          <w:sz w:val="24"/>
          <w:rtl/>
        </w:rPr>
        <w:t>وعلى الصعيد العالمي، هناك</w:t>
      </w:r>
      <w:r>
        <w:rPr>
          <w:b/>
          <w:sz w:val="24"/>
          <w:rtl/>
        </w:rPr>
        <w:t xml:space="preserve"> 155 مليون </w:t>
      </w:r>
      <w:r>
        <w:rPr>
          <w:sz w:val="24"/>
          <w:rtl/>
        </w:rPr>
        <w:t>طفل أقل من 5 سنوات من العمر يعاني من توقف النمو، و52 مليون طفل يعاني من الهزال و41 مليون طفل يعاني من زيادة الوزن.</w:t>
      </w:r>
    </w:p>
    <w:p w:rsidR="003C5317" w:rsidRDefault="003C5317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</w:p>
    <w:p w:rsidR="003C5317" w:rsidRDefault="000974B9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  <w:r>
        <w:rPr>
          <w:sz w:val="24"/>
          <w:rtl/>
        </w:rPr>
        <w:t xml:space="preserve">وتشير التقديرات إلى أن الرضاعة الطبيعية تقلل من مخاطر زيادة الوزن والبدانة بنسبة حوالي </w:t>
      </w:r>
      <w:r>
        <w:rPr>
          <w:b/>
          <w:sz w:val="24"/>
          <w:rtl/>
        </w:rPr>
        <w:t>10%</w:t>
      </w:r>
      <w:r>
        <w:rPr>
          <w:sz w:val="24"/>
          <w:rtl/>
        </w:rPr>
        <w:t xml:space="preserve"> بالمقارنة مع التغذية بحليب الأطفال الصناعي</w:t>
      </w:r>
    </w:p>
    <w:p w:rsidR="003C5317" w:rsidRDefault="003C5317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  <w:bookmarkStart w:id="0" w:name="_GoBack"/>
      <w:bookmarkEnd w:id="0"/>
    </w:p>
    <w:p w:rsidR="003C5317" w:rsidRDefault="000974B9">
      <w:pPr>
        <w:pStyle w:val="ListParagraph"/>
        <w:tabs>
          <w:tab w:val="left" w:pos="2160"/>
        </w:tabs>
        <w:bidi/>
        <w:ind w:left="2160" w:firstLine="0"/>
        <w:rPr>
          <w:b/>
          <w:sz w:val="24"/>
        </w:rPr>
      </w:pPr>
      <w:r>
        <w:rPr>
          <w:sz w:val="24"/>
          <w:rtl/>
        </w:rPr>
        <w:t>في ال</w:t>
      </w:r>
      <w:r>
        <w:rPr>
          <w:sz w:val="24"/>
          <w:rtl/>
        </w:rPr>
        <w:t xml:space="preserve">دول محدودة ومتوسطة الدخل، تقل عرضة الأطفال الذين يتلقون رضاعة طبيعية للوفاة في السنة الأولى من عمرهم بنسبة 21% </w:t>
      </w:r>
    </w:p>
    <w:p w:rsidR="003C5317" w:rsidRDefault="000974B9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  <w:r>
        <w:rPr>
          <w:sz w:val="24"/>
          <w:rtl/>
        </w:rPr>
        <w:t>انخفاض خطر الوفاة في السنه الاولى ،عن الأطفال الذين لم يتلقوا أي رضاعة طبيعية.</w:t>
      </w:r>
    </w:p>
    <w:p w:rsidR="003C5317" w:rsidRDefault="003C5317">
      <w:pPr>
        <w:pStyle w:val="ListParagraph"/>
        <w:tabs>
          <w:tab w:val="left" w:pos="2160"/>
        </w:tabs>
        <w:bidi/>
        <w:ind w:left="2160" w:firstLine="0"/>
        <w:rPr>
          <w:b/>
          <w:sz w:val="24"/>
        </w:rPr>
      </w:pPr>
    </w:p>
    <w:p w:rsidR="003C5317" w:rsidRDefault="000974B9">
      <w:pPr>
        <w:tabs>
          <w:tab w:val="left" w:pos="2521"/>
        </w:tabs>
        <w:bidi/>
        <w:ind w:left="2160"/>
        <w:rPr>
          <w:b/>
          <w:sz w:val="24"/>
        </w:rPr>
      </w:pPr>
      <w:r>
        <w:rPr>
          <w:sz w:val="24"/>
          <w:rtl/>
        </w:rPr>
        <w:t>أكثر من</w:t>
      </w:r>
      <w:r>
        <w:rPr>
          <w:b/>
          <w:sz w:val="24"/>
          <w:rtl/>
        </w:rPr>
        <w:t xml:space="preserve"> 1.9 مليار </w:t>
      </w:r>
      <w:r>
        <w:rPr>
          <w:sz w:val="24"/>
          <w:rtl/>
        </w:rPr>
        <w:t>من البالغين (18 عاماً فما فوق) يعانون من زيادة</w:t>
      </w:r>
      <w:r>
        <w:rPr>
          <w:sz w:val="24"/>
          <w:rtl/>
        </w:rPr>
        <w:t xml:space="preserve"> الوزن. ومن بين هؤلاء يوجد أكثر من 650 مليون يعانون من السمنة المفرطة.</w:t>
      </w:r>
    </w:p>
    <w:p w:rsidR="003C5317" w:rsidRDefault="003C5317">
      <w:pPr>
        <w:pStyle w:val="ListParagraph"/>
        <w:tabs>
          <w:tab w:val="left" w:pos="2521"/>
        </w:tabs>
        <w:bidi/>
        <w:ind w:firstLine="0"/>
        <w:rPr>
          <w:b/>
          <w:sz w:val="24"/>
        </w:rPr>
      </w:pPr>
    </w:p>
    <w:p w:rsidR="003C5317" w:rsidRDefault="003C5317">
      <w:pPr>
        <w:pStyle w:val="ListParagraph"/>
        <w:tabs>
          <w:tab w:val="left" w:pos="2521"/>
        </w:tabs>
        <w:bidi/>
        <w:ind w:firstLine="0"/>
        <w:rPr>
          <w:b/>
          <w:sz w:val="24"/>
        </w:rPr>
      </w:pPr>
    </w:p>
    <w:p w:rsidR="003C5317" w:rsidRDefault="003C5317">
      <w:pPr>
        <w:pStyle w:val="ListParagraph"/>
        <w:tabs>
          <w:tab w:val="left" w:pos="2521"/>
        </w:tabs>
        <w:bidi/>
        <w:ind w:firstLine="0"/>
        <w:rPr>
          <w:b/>
          <w:sz w:val="24"/>
        </w:rPr>
      </w:pPr>
    </w:p>
    <w:p w:rsidR="003C5317" w:rsidRDefault="000974B9">
      <w:pPr>
        <w:pStyle w:val="ListParagraph"/>
        <w:numPr>
          <w:ilvl w:val="0"/>
          <w:numId w:val="1"/>
        </w:numPr>
        <w:tabs>
          <w:tab w:val="left" w:pos="2521"/>
        </w:tabs>
        <w:bidi/>
        <w:rPr>
          <w:b/>
          <w:sz w:val="24"/>
        </w:rPr>
      </w:pPr>
      <w:r>
        <w:rPr>
          <w:b/>
          <w:sz w:val="24"/>
          <w:rtl/>
        </w:rPr>
        <w:t>نسخ</w:t>
      </w:r>
    </w:p>
    <w:p w:rsidR="003C5317" w:rsidRDefault="003C5317">
      <w:pPr>
        <w:pStyle w:val="BodyText"/>
        <w:bidi/>
        <w:spacing w:before="11"/>
        <w:rPr>
          <w:b/>
          <w:sz w:val="23"/>
        </w:rPr>
      </w:pPr>
    </w:p>
    <w:p w:rsidR="003C5317" w:rsidRDefault="000974B9">
      <w:pPr>
        <w:pStyle w:val="BodyText"/>
        <w:bidi/>
        <w:ind w:left="1800" w:right="2122"/>
      </w:pPr>
      <w:r>
        <w:rPr>
          <w:rtl/>
        </w:rPr>
        <w:t>تساعد #الرضاعة_الطبيعية المثلى على الوقاية من #سوء_التغذية بجميع صورها كما أن لها آثار إيجابية على حياة الطفل والأم تستمر مدى الحياة.</w:t>
      </w:r>
    </w:p>
    <w:p w:rsidR="003C5317" w:rsidRDefault="003C5317">
      <w:pPr>
        <w:pStyle w:val="BodyText"/>
        <w:bidi/>
        <w:spacing w:before="10"/>
        <w:rPr>
          <w:sz w:val="23"/>
        </w:rPr>
      </w:pPr>
    </w:p>
    <w:p w:rsidR="003C5317" w:rsidRDefault="000974B9">
      <w:pPr>
        <w:pStyle w:val="BodyText"/>
        <w:bidi/>
        <w:spacing w:line="281" w:lineRule="exact"/>
        <w:ind w:left="1800" w:right="1673"/>
      </w:pPr>
      <w:r>
        <w:rPr>
          <w:rtl/>
        </w:rPr>
        <w:t>#الأسبوع_العالمي_للرضاعة_الطبيعية_2018</w:t>
      </w:r>
    </w:p>
    <w:p w:rsidR="003C5317" w:rsidRDefault="000974B9">
      <w:pPr>
        <w:pStyle w:val="BodyText"/>
        <w:bidi/>
        <w:spacing w:line="281" w:lineRule="exact"/>
        <w:ind w:left="1800" w:right="1673"/>
      </w:pPr>
      <w:r>
        <w:rPr>
          <w:rtl/>
        </w:rPr>
        <w:t>@الأهداف العالمية للتنمية المستدامة</w:t>
      </w:r>
    </w:p>
    <w:p w:rsidR="003C5317" w:rsidRDefault="000974B9">
      <w:pPr>
        <w:pStyle w:val="BodyText"/>
        <w:bidi/>
        <w:spacing w:before="2" w:line="281" w:lineRule="exact"/>
        <w:ind w:left="1800" w:right="1673"/>
      </w:pPr>
      <w:r>
        <w:rPr>
          <w:rtl/>
        </w:rPr>
        <w:t>@مُنَظَّمَةُ الصِّحَةِ العالَمِيَّة (WHO)</w:t>
      </w:r>
    </w:p>
    <w:p w:rsidR="003C5317" w:rsidRDefault="000974B9">
      <w:pPr>
        <w:pStyle w:val="BodyText"/>
        <w:bidi/>
        <w:spacing w:line="281" w:lineRule="exact"/>
        <w:ind w:left="1800" w:right="1673"/>
      </w:pPr>
      <w:r>
        <w:rPr>
          <w:rtl/>
        </w:rPr>
        <w:t>@منظمة الأمم المتحدة للطفولة (UNICEF)</w:t>
      </w:r>
    </w:p>
    <w:p w:rsidR="003C5317" w:rsidRDefault="003C5317">
      <w:pPr>
        <w:pStyle w:val="BodyText"/>
        <w:bidi/>
      </w:pPr>
    </w:p>
    <w:p w:rsidR="003C5317" w:rsidRDefault="003C5317">
      <w:pPr>
        <w:pStyle w:val="BodyText"/>
        <w:bidi/>
      </w:pPr>
    </w:p>
    <w:p w:rsidR="003C5317" w:rsidRDefault="000974B9">
      <w:pPr>
        <w:pStyle w:val="Heading1"/>
        <w:bidi/>
        <w:spacing w:before="0"/>
        <w:ind w:right="1673"/>
      </w:pPr>
      <w:r>
        <w:rPr>
          <w:rtl/>
        </w:rPr>
        <w:t>تصميم</w:t>
      </w:r>
    </w:p>
    <w:p w:rsidR="003C5317" w:rsidRDefault="003C5317">
      <w:pPr>
        <w:pStyle w:val="Heading1"/>
        <w:bidi/>
        <w:spacing w:before="0"/>
        <w:ind w:right="1673"/>
      </w:pPr>
    </w:p>
    <w:p w:rsidR="003C5317" w:rsidRPr="0001498E" w:rsidRDefault="000974B9">
      <w:pPr>
        <w:pStyle w:val="Heading1"/>
        <w:bidi/>
        <w:spacing w:before="0"/>
        <w:ind w:right="1673"/>
        <w:rPr>
          <w:color w:val="E36C0A" w:themeColor="accent6" w:themeShade="BF"/>
        </w:rPr>
      </w:pPr>
      <w:r w:rsidRPr="0001498E">
        <w:rPr>
          <w:color w:val="E36C0A" w:themeColor="accent6" w:themeShade="BF"/>
          <w:rtl/>
        </w:rPr>
        <w:t>الآثار الصحية الايجابية طويلة المدى للرضاعة الطبيعية المثلى</w:t>
      </w:r>
    </w:p>
    <w:p w:rsidR="003C5317" w:rsidRDefault="003C5317">
      <w:pPr>
        <w:pStyle w:val="Heading1"/>
        <w:bidi/>
        <w:spacing w:before="0"/>
        <w:ind w:right="1673"/>
      </w:pPr>
    </w:p>
    <w:p w:rsidR="003C5317" w:rsidRDefault="000974B9">
      <w:pPr>
        <w:pStyle w:val="Heading1"/>
        <w:bidi/>
        <w:spacing w:before="0"/>
        <w:ind w:right="1673"/>
        <w:rPr>
          <w:b w:val="0"/>
        </w:rPr>
      </w:pPr>
      <w:r>
        <w:rPr>
          <w:b w:val="0"/>
          <w:rtl/>
        </w:rPr>
        <w:t>هناك أدلة قوية على أن الرضاعة الطبيعية المثلى لها العديد من الآثار على:</w:t>
      </w:r>
    </w:p>
    <w:p w:rsidR="003C5317" w:rsidRDefault="003C5317">
      <w:pPr>
        <w:pStyle w:val="Heading1"/>
        <w:bidi/>
        <w:spacing w:before="0"/>
        <w:ind w:right="1673"/>
        <w:rPr>
          <w:b w:val="0"/>
        </w:rPr>
      </w:pPr>
    </w:p>
    <w:p w:rsidR="003C5317" w:rsidRDefault="000974B9">
      <w:pPr>
        <w:pStyle w:val="Heading1"/>
        <w:numPr>
          <w:ilvl w:val="0"/>
          <w:numId w:val="2"/>
        </w:numPr>
        <w:bidi/>
        <w:spacing w:before="0"/>
        <w:ind w:right="1673"/>
        <w:rPr>
          <w:b w:val="0"/>
        </w:rPr>
      </w:pPr>
      <w:r>
        <w:rPr>
          <w:b w:val="0"/>
          <w:rtl/>
        </w:rPr>
        <w:t>الأم: حيث يساعد على مباعدة المسافة بين الولادات ويحد من خطر الإصابة بسرطان الثدي والمبايض ويحد من الإصابة بارتفاع ضغط الدم.</w:t>
      </w:r>
    </w:p>
    <w:p w:rsidR="003C5317" w:rsidRDefault="000974B9">
      <w:pPr>
        <w:pStyle w:val="Heading1"/>
        <w:numPr>
          <w:ilvl w:val="0"/>
          <w:numId w:val="2"/>
        </w:numPr>
        <w:bidi/>
        <w:spacing w:before="0"/>
        <w:ind w:right="1673"/>
        <w:rPr>
          <w:b w:val="0"/>
        </w:rPr>
      </w:pPr>
      <w:r>
        <w:rPr>
          <w:b w:val="0"/>
          <w:rtl/>
        </w:rPr>
        <w:t>الطفل: يحارب الأمراض المعدية ، يقلل من حدوث وشدة الإسهال ، ويقلل من التهابات الجهاز التنفسي والتهاب الأذن الوسطى الحاد ، ويمنع تسوس الأسنان وسوء الإطباق ، ويزيد من الذكاء.</w:t>
      </w:r>
    </w:p>
    <w:p w:rsidR="003C5317" w:rsidRDefault="000974B9">
      <w:pPr>
        <w:pStyle w:val="BodyText"/>
        <w:bidi/>
        <w:spacing w:before="6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177850</wp:posOffset>
            </wp:positionV>
            <wp:extent cx="5478569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5317">
      <w:pgSz w:w="12240" w:h="15840"/>
      <w:pgMar w:top="1400" w:right="0" w:bottom="1260" w:left="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B9" w:rsidRDefault="000974B9">
      <w:pPr>
        <w:bidi/>
      </w:pPr>
      <w:r>
        <w:separator/>
      </w:r>
    </w:p>
  </w:endnote>
  <w:endnote w:type="continuationSeparator" w:id="0">
    <w:p w:rsidR="000974B9" w:rsidRDefault="000974B9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17" w:rsidRDefault="000974B9">
    <w:pPr>
      <w:pStyle w:val="BodyText"/>
      <w:bidi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43284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B9" w:rsidRDefault="000974B9">
      <w:pPr>
        <w:bidi/>
      </w:pPr>
      <w:r>
        <w:separator/>
      </w:r>
    </w:p>
  </w:footnote>
  <w:footnote w:type="continuationSeparator" w:id="0">
    <w:p w:rsidR="000974B9" w:rsidRDefault="000974B9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973"/>
    <w:multiLevelType w:val="hybridMultilevel"/>
    <w:tmpl w:val="FBF69040"/>
    <w:lvl w:ilvl="0" w:tplc="59CA1CC0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68DC37EE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31BA2046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9E4E8C50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69486FE4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F370C28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D36C8C4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13727556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E196DC9C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1" w15:restartNumberingAfterBreak="0">
    <w:nsid w:val="75A62276"/>
    <w:multiLevelType w:val="hybridMultilevel"/>
    <w:tmpl w:val="73E69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23D8"/>
    <w:rsid w:val="0001498E"/>
    <w:rsid w:val="000974B9"/>
    <w:rsid w:val="000E23D8"/>
    <w:rsid w:val="00284BC1"/>
    <w:rsid w:val="003C5317"/>
    <w:rsid w:val="007C0C34"/>
    <w:rsid w:val="00895001"/>
    <w:rsid w:val="00E81989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81AEB6"/>
  <w15:docId w15:val="{FCFBB073-1796-49AE-8B91-16F4F32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0"/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2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6</cp:revision>
  <dcterms:created xsi:type="dcterms:W3CDTF">2018-07-25T16:44:00Z</dcterms:created>
  <dcterms:modified xsi:type="dcterms:W3CDTF">2018-07-30T05:25:00Z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