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4986" w:right="4986"/>
        <w:jc w:val="center"/>
      </w:pPr>
      <w:r>
        <w:rPr>
          <w:u w:val="single"/>
        </w:rPr>
        <w:t>#SMAM2018</w:t>
      </w:r>
    </w:p>
    <w:p>
      <w:pPr>
        <w:pStyle w:val="BodyText"/>
        <w:ind w:left="4986" w:right="4986"/>
        <w:jc w:val="center"/>
      </w:pPr>
      <w:r>
        <w:rPr>
          <w:u w:val="single"/>
        </w:rPr>
        <w:t xml:space="preserve">Exemples de messages sur Twitter :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val="left" w:pos="2521"/>
        </w:tabs>
        <w:spacing w:before="66"/>
      </w:pPr>
      <w:r>
        <w:t>COPIE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800" w:right="1835"/>
      </w:pPr>
      <w:r>
        <w:t xml:space="preserve">L'allaitement maternel est une solution universelle qui uniformise les règles en offrant à chacun un départ équitable dans la vie. Il améliore la santé, le bien-être et les chances de survie des femmes et des enfants du monde entier. Pour cette #SMAM2018, engagez-vous à protéger, à promouvoir et à soutenir l'#allaitement comme fondement de la vie !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right="1835"/>
      </w:pPr>
      <w:r>
        <w:t>GRAPHIQUE</w:t>
      </w:r>
    </w:p>
    <w:p>
      <w:pPr>
        <w:pStyle w:val="BodyText"/>
        <w:spacing w:before="8"/>
        <w:rPr>
          <w:b/>
          <w:sz w:val="20"/>
        </w:rPr>
      </w:pPr>
      <w:r>
        <w:rPr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179247</wp:posOffset>
            </wp:positionV>
            <wp:extent cx="3150243" cy="18470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43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COPIE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800" w:right="2407"/>
      </w:pPr>
      <w:r>
        <w:t xml:space="preserve">#SMAM2018 concentre ses efforts à prévenir la malnutrition, à assurer la sécurité alimentaire et à briser le cycle de la pauvreté. Ensemble, nous pouvons atteindre ces objectifs !</w:t>
      </w:r>
    </w:p>
    <w:p>
      <w:pPr>
        <w:pStyle w:val="BodyText"/>
        <w:spacing w:before="2" w:line="281" w:lineRule="exact"/>
        <w:ind w:left="1800" w:right="1835"/>
      </w:pPr>
      <w:r>
        <w:t>@GlobalGoalsUN</w:t>
      </w:r>
    </w:p>
    <w:p>
      <w:pPr>
        <w:pStyle w:val="BodyText"/>
        <w:spacing w:line="281" w:lineRule="exact"/>
        <w:ind w:left="1800" w:right="1835"/>
      </w:pPr>
      <w:r>
        <w:t>@ONU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right="1835"/>
      </w:pPr>
      <w:r>
        <w:t>GRAPHIQUE</w:t>
      </w:r>
    </w:p>
    <w:p>
      <w:pPr>
        <w:pStyle w:val="Heading1"/>
        <w:ind w:right="1835"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 xml:space="preserve">OBJECTIFS DE LA #SMAM2018</w:t>
      </w: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INFORMER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 xml:space="preserve">la population des liens entre une bonne nutrition, la sécurité alimentaire, la réduction de la pauvreté et l'allaitement maternel.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ANCRER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 xml:space="preserve">l’allaitement maternel comme le fondement de la vie.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MOBILISER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 xml:space="preserve">d'autres personnes et organisations pour créer un plus grand impact.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GALVANISER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 xml:space="preserve">des activités de promotion en faveur de l’allaitement maternel dans le cadre d'une bonne nutrition, d'une sécurité alimentaire et d'une réduction de la pauvreté.</w:t>
      </w:r>
    </w:p>
    <w:p>
      <w:pPr>
        <w:pStyle w:val="Heading1"/>
        <w:ind w:right="1835"/>
      </w:pPr>
    </w:p>
    <w:p>
      <w:pPr>
        <w:pStyle w:val="BodyText"/>
        <w:spacing w:before="7"/>
        <w:rPr>
          <w:b/>
          <w:sz w:val="20"/>
        </w:rPr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4629810" cy="13641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810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AC295C">
          <w:footerReference w:type="default" r:id="rId9"/>
          <w:type w:val="continuous"/>
          <w:pgSz w:w="12240" w:h="15840"/>
          <w:pgMar w:top="1400" w:right="0" w:bottom="1240" w:left="0" w:header="720" w:footer="1059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spacing w:before="40"/>
        <w:rPr>
          <w:b/>
          <w:sz w:val="24"/>
        </w:rPr>
      </w:pPr>
      <w:r>
        <w:rPr>
          <w:b/>
          <w:sz w:val="24"/>
        </w:rPr>
        <w:t>COPIE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800" w:right="1835"/>
      </w:pPr>
      <w:r>
        <w:t xml:space="preserve">Protéger, promouvoir et soutenir #l'allaitement maternel est crucial pour la santé de notre planète et de ses populations. Où que vous soyez, vous pouvez contribuer à vous informer, vous intéresser, présenter et encourager l'allaitement comme pratique de base nécessaire à la vie.</w:t>
      </w:r>
    </w:p>
    <w:p>
      <w:pPr>
        <w:pStyle w:val="BodyText"/>
        <w:spacing w:line="281" w:lineRule="exact"/>
        <w:ind w:left="1800" w:right="1835"/>
      </w:pPr>
      <w:r>
        <w:t>@ONU</w:t>
      </w:r>
    </w:p>
    <w:p>
      <w:pPr>
        <w:pStyle w:val="BodyText"/>
        <w:spacing w:line="281" w:lineRule="exact"/>
        <w:ind w:left="1800" w:right="1835"/>
      </w:pPr>
      <w:r>
        <w:t>@GlobalGoalsUN</w:t>
      </w:r>
    </w:p>
    <w:p>
      <w:pPr>
        <w:pStyle w:val="BodyText"/>
        <w:spacing w:before="1"/>
      </w:pPr>
    </w:p>
    <w:p>
      <w:pPr>
        <w:pStyle w:val="Heading1"/>
        <w:ind w:right="1835"/>
      </w:pPr>
      <w:r>
        <w:t>GRAPHIQUE</w:t>
      </w:r>
    </w:p>
    <w:p>
      <w:pPr>
        <w:pStyle w:val="Heading1"/>
        <w:ind w:right="1835"/>
      </w:pPr>
    </w:p>
    <w:p>
      <w:pPr>
        <w:pStyle w:val="BodyText"/>
        <w:spacing w:before="9"/>
        <w:ind w:left="900"/>
        <w:rPr>
          <w:b/>
          <w:color w:val="FFC000"/>
          <w:sz w:val="31"/>
        </w:rPr>
      </w:pPr>
      <w:r>
        <w:rPr>
          <w:b/>
          <w:color w:val="FFC000"/>
          <w:sz w:val="31"/>
        </w:rPr>
        <w:t xml:space="preserve">    La prévention de la malnutrition sous toutes ses formes.</w:t>
      </w:r>
    </w:p>
    <w:p>
      <w:pPr>
        <w:pStyle w:val="BodyText"/>
        <w:spacing w:before="9"/>
        <w:ind w:left="900"/>
        <w:rPr>
          <w:b/>
          <w:color w:val="00B050"/>
          <w:sz w:val="31"/>
        </w:rPr>
      </w:pPr>
      <w:r>
        <w:rPr>
          <w:b/>
          <w:color w:val="00B050"/>
          <w:sz w:val="31"/>
        </w:rPr>
        <w:t xml:space="preserve">    Assurer la sécurité alimentaire, même en temps de crise.</w:t>
      </w:r>
    </w:p>
    <w:p>
      <w:pPr>
        <w:pStyle w:val="BodyText"/>
        <w:spacing w:before="9"/>
        <w:ind w:left="900"/>
        <w:rPr>
          <w:b/>
          <w:color w:val="FF0000"/>
          <w:sz w:val="31"/>
        </w:rPr>
      </w:pPr>
      <w:r>
        <w:rPr>
          <w:b/>
          <w:color w:val="FF0000"/>
          <w:sz w:val="31"/>
        </w:rPr>
        <w:t xml:space="preserve">    Briser le cycle de la pauvreté.</w:t>
      </w:r>
    </w:p>
    <w:p>
      <w:pPr>
        <w:pStyle w:val="Heading1"/>
        <w:ind w:right="1835"/>
      </w:pPr>
    </w:p>
    <w:p>
      <w:pPr>
        <w:pStyle w:val="BodyText"/>
        <w:spacing w:before="9"/>
        <w:rPr>
          <w:b/>
          <w:sz w:val="12"/>
        </w:rPr>
      </w:pPr>
      <w:r>
        <w:rPr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120319</wp:posOffset>
            </wp:positionV>
            <wp:extent cx="4111745" cy="14630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74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COPIE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800" w:right="1913"/>
        <w:jc w:val="both"/>
      </w:pPr>
      <w:r>
        <w:t xml:space="preserve">Un effort d'équipe est nécessaire pour que l'allaitement fonctionne. Pour cette #SMAM2018, créons ensemble une chaîne de soutien pour l'allaitement et construisons les fondations d'un futur plus sain, plus prospère et plus durable !</w:t>
      </w:r>
    </w:p>
    <w:p>
      <w:pPr>
        <w:pStyle w:val="BodyText"/>
        <w:spacing w:line="281" w:lineRule="exact"/>
        <w:ind w:left="1800" w:right="1835"/>
      </w:pPr>
      <w:r>
        <w:t>@GlobalGoalsUN</w:t>
      </w:r>
    </w:p>
    <w:p>
      <w:pPr>
        <w:pStyle w:val="BodyText"/>
        <w:spacing w:before="1"/>
      </w:pPr>
    </w:p>
    <w:p>
      <w:pPr>
        <w:pStyle w:val="Heading1"/>
        <w:ind w:right="1835"/>
      </w:pPr>
      <w:r>
        <w:t>GRAPHIQUE</w:t>
      </w:r>
    </w:p>
    <w:p>
      <w:pPr>
        <w:pStyle w:val="Heading1"/>
        <w:ind w:right="1835"/>
      </w:pPr>
    </w:p>
    <w:p>
      <w:pPr>
        <w:pStyle w:val="Heading1"/>
        <w:ind w:right="1823"/>
      </w:pPr>
      <w:r>
        <w:t xml:space="preserve">LA #SMAM2018 MET L'ACCENT SUR :</w:t>
      </w:r>
    </w:p>
    <w:p>
      <w:pPr>
        <w:pStyle w:val="Heading1"/>
        <w:ind w:right="1823"/>
      </w:pPr>
      <w:r>
        <w:t xml:space="preserve">La prévention de la malnutrition sous toutes ses formes.</w:t>
      </w:r>
    </w:p>
    <w:p>
      <w:pPr>
        <w:pStyle w:val="Heading1"/>
        <w:ind w:right="1823"/>
      </w:pPr>
      <w:r>
        <w:t xml:space="preserve">La garantie de la sécurité alimentaire, même en temps de crise.</w:t>
      </w:r>
    </w:p>
    <w:p>
      <w:pPr>
        <w:pStyle w:val="Heading1"/>
        <w:ind w:right="1823"/>
      </w:pPr>
      <w:r>
        <w:t xml:space="preserve">Briser le cycle de la pauvreté.</w:t>
      </w:r>
    </w:p>
    <w:p>
      <w:pPr>
        <w:pStyle w:val="Heading1"/>
        <w:ind w:right="1823"/>
      </w:pPr>
      <w:r>
        <w:t xml:space="preserve">Unissons nos forces pour protéger, promouvoir et soutenir l'allaitement en tant que fondement de la vie! </w:t>
      </w:r>
    </w:p>
    <w:p>
      <w:pPr>
        <w:pStyle w:val="Heading1"/>
        <w:ind w:right="1835"/>
      </w:pPr>
    </w:p>
    <w:p>
      <w:pPr>
        <w:pStyle w:val="BodyText"/>
        <w:spacing w:before="5"/>
        <w:rPr>
          <w:b/>
          <w:sz w:val="20"/>
        </w:rPr>
      </w:pPr>
      <w:r>
        <w:rPr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177279</wp:posOffset>
            </wp:positionV>
            <wp:extent cx="2551906" cy="28575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90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00" w:right="0" w:bottom="1240" w:left="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</w:pPr>
    <w:r>
      <w:rPr/>
      <w:drawing>
        <wp:anchor distT="0" distB="0" distL="0" distR="0" simplePos="0" relativeHeight="26843251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9258697</wp:posOffset>
          </wp:positionV>
          <wp:extent cx="7772400" cy="7997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79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F57"/>
    <w:multiLevelType w:val="hybridMultilevel"/>
    <w:tmpl w:val="8F1E14E2"/>
    <w:lvl w:ilvl="0" w:tplc="71E03B2A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2E480202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66A2AB5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888CEE3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7B36395A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985443A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08B081B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E71CD53E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5E1A9A24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295C"/>
    <w:rsid w:val="000067DB"/>
    <w:rsid w:val="004D1D37"/>
    <w:rsid w:val="00A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D3F0"/>
  <w15:docId w15:val="{76D7D17E-3A10-43DB-9CF1-B962C7E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2018-07-25T17:16:00Z</dcterms:created>
  <dcterms:modified xsi:type="dcterms:W3CDTF">2018-07-25T14:17:00Z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